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DF1739">
        <w:rPr>
          <w:rFonts w:ascii="Times New Roman" w:hAnsi="Times New Roman" w:cs="Times New Roman"/>
          <w:sz w:val="24"/>
          <w:szCs w:val="24"/>
        </w:rPr>
        <w:t xml:space="preserve"> </w:t>
      </w:r>
      <w:r w:rsidR="00A538E1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436A4">
        <w:rPr>
          <w:rFonts w:ascii="Times New Roman" w:hAnsi="Times New Roman" w:cs="Times New Roman"/>
          <w:sz w:val="24"/>
          <w:szCs w:val="24"/>
        </w:rPr>
        <w:t xml:space="preserve">  </w:t>
      </w:r>
      <w:r w:rsidR="004436A4">
        <w:rPr>
          <w:rFonts w:ascii="Times New Roman" w:hAnsi="Times New Roman" w:cs="Times New Roman"/>
          <w:sz w:val="24"/>
          <w:szCs w:val="24"/>
        </w:rPr>
        <w:tab/>
      </w:r>
      <w:r w:rsidR="004436A4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r w:rsidR="00A538E1">
        <w:rPr>
          <w:rFonts w:ascii="Times New Roman" w:hAnsi="Times New Roman" w:cs="Times New Roman"/>
          <w:sz w:val="24"/>
          <w:szCs w:val="24"/>
        </w:rPr>
        <w:t>О.А.Калинина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(подпись)   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CF0606">
        <w:rPr>
          <w:rFonts w:ascii="Times New Roman" w:hAnsi="Times New Roman" w:cs="Times New Roman"/>
          <w:sz w:val="24"/>
          <w:szCs w:val="24"/>
        </w:rPr>
        <w:t>2</w:t>
      </w:r>
      <w:r w:rsidR="004436A4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BD037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C579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1629" w:rsidRPr="006C247F" w:rsidRDefault="008F1629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3AE" w:rsidRPr="006C247F" w:rsidRDefault="00B0061D" w:rsidP="003633A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1. Должность федеральной </w:t>
      </w:r>
      <w:r w:rsidR="00A85281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</w:t>
      </w:r>
      <w:r w:rsidR="003633AE" w:rsidRPr="006C247F">
        <w:rPr>
          <w:rFonts w:ascii="Times New Roman" w:hAnsi="Times New Roman" w:cs="Times New Roman"/>
          <w:sz w:val="24"/>
          <w:szCs w:val="24"/>
        </w:rPr>
        <w:t xml:space="preserve">к </w:t>
      </w:r>
      <w:r w:rsidR="003633AE">
        <w:rPr>
          <w:rFonts w:ascii="Times New Roman" w:hAnsi="Times New Roman" w:cs="Times New Roman"/>
          <w:sz w:val="24"/>
          <w:szCs w:val="24"/>
        </w:rPr>
        <w:t>старшей</w:t>
      </w:r>
      <w:r w:rsidR="003633AE"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 « </w:t>
      </w:r>
      <w:r w:rsidR="003633AE">
        <w:rPr>
          <w:rFonts w:ascii="Times New Roman" w:hAnsi="Times New Roman" w:cs="Times New Roman"/>
          <w:sz w:val="24"/>
          <w:szCs w:val="24"/>
        </w:rPr>
        <w:t>специалисты</w:t>
      </w:r>
      <w:r w:rsidR="003633AE" w:rsidRPr="006C247F">
        <w:rPr>
          <w:rFonts w:ascii="Times New Roman" w:hAnsi="Times New Roman" w:cs="Times New Roman"/>
          <w:sz w:val="24"/>
          <w:szCs w:val="24"/>
        </w:rPr>
        <w:t>».</w:t>
      </w:r>
    </w:p>
    <w:p w:rsidR="003633AE" w:rsidRPr="006C247F" w:rsidRDefault="003633AE" w:rsidP="003633A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F0606">
        <w:rPr>
          <w:rFonts w:ascii="Times New Roman" w:hAnsi="Times New Roman" w:cs="Times New Roman"/>
          <w:sz w:val="24"/>
          <w:szCs w:val="24"/>
        </w:rPr>
        <w:t>11-3-4</w:t>
      </w:r>
      <w:r w:rsidR="002163B5">
        <w:rPr>
          <w:rFonts w:ascii="Times New Roman" w:hAnsi="Times New Roman" w:cs="Times New Roman"/>
          <w:sz w:val="24"/>
          <w:szCs w:val="24"/>
        </w:rPr>
        <w:t>-</w:t>
      </w:r>
      <w:r w:rsidR="00CF0606">
        <w:rPr>
          <w:rFonts w:ascii="Times New Roman" w:hAnsi="Times New Roman" w:cs="Times New Roman"/>
          <w:sz w:val="24"/>
          <w:szCs w:val="24"/>
        </w:rPr>
        <w:t>095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61585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253A2">
        <w:rPr>
          <w:rFonts w:ascii="Times New Roman" w:hAnsi="Times New Roman" w:cs="Times New Roman"/>
          <w:sz w:val="24"/>
          <w:szCs w:val="24"/>
        </w:rPr>
        <w:t xml:space="preserve"> </w:t>
      </w:r>
      <w:r w:rsidR="003C5DB2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6C58ED">
        <w:rPr>
          <w:rFonts w:ascii="Times New Roman" w:hAnsi="Times New Roman" w:cs="Times New Roman"/>
          <w:sz w:val="24"/>
          <w:szCs w:val="24"/>
        </w:rPr>
        <w:t xml:space="preserve"> 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CF0606" w:rsidRPr="006C58ED" w:rsidRDefault="00480A8C" w:rsidP="00CF0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: </w:t>
      </w:r>
      <w:r w:rsidR="00CF0606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декларирования.</w:t>
      </w:r>
    </w:p>
    <w:p w:rsidR="00273E14" w:rsidRPr="00273E14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Назначение и освобождение от должности </w:t>
      </w:r>
      <w:r w:rsidR="00273E14">
        <w:rPr>
          <w:rFonts w:ascii="Times New Roman" w:hAnsi="Times New Roman" w:cs="Times New Roman"/>
          <w:sz w:val="24"/>
          <w:szCs w:val="24"/>
        </w:rPr>
        <w:t>старшего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</w:t>
      </w:r>
      <w:r w:rsidR="00CF0606">
        <w:rPr>
          <w:rFonts w:ascii="Times New Roman" w:hAnsi="Times New Roman" w:cs="Times New Roman"/>
          <w:sz w:val="24"/>
          <w:szCs w:val="24"/>
        </w:rPr>
        <w:t xml:space="preserve"> </w:t>
      </w:r>
      <w:r w:rsidR="004436A4">
        <w:rPr>
          <w:rFonts w:ascii="Times New Roman" w:hAnsi="Times New Roman" w:cs="Times New Roman"/>
          <w:sz w:val="24"/>
          <w:szCs w:val="24"/>
        </w:rPr>
        <w:t>начальником</w:t>
      </w:r>
      <w:r w:rsidR="004436A4" w:rsidRPr="00273E14"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инспекци</w:t>
      </w:r>
      <w:r w:rsidR="00CF0606">
        <w:rPr>
          <w:rFonts w:ascii="Times New Roman" w:hAnsi="Times New Roman" w:cs="Times New Roman"/>
          <w:sz w:val="24"/>
          <w:szCs w:val="24"/>
        </w:rPr>
        <w:t>и</w:t>
      </w:r>
      <w:r w:rsidR="00273E14" w:rsidRPr="00273E1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4B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Pr="006C247F" w:rsidRDefault="008F16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8528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A85281">
        <w:t xml:space="preserve">старшего </w:t>
      </w:r>
      <w:r w:rsidR="00006930">
        <w:t xml:space="preserve">государственного налогового инспектора </w:t>
      </w:r>
      <w:r w:rsidR="00ED24B3">
        <w:t xml:space="preserve">должен иметь </w:t>
      </w:r>
      <w:r w:rsidRPr="006C247F">
        <w:t xml:space="preserve"> высше</w:t>
      </w:r>
      <w:r w:rsidR="00ED24B3">
        <w:t>е</w:t>
      </w:r>
      <w:r w:rsidRPr="006C247F">
        <w:t xml:space="preserve"> образовани</w:t>
      </w:r>
      <w:r w:rsidR="00ED24B3">
        <w:t>е</w:t>
      </w:r>
      <w:r w:rsidRPr="006C247F">
        <w:t xml:space="preserve"> не ниже уровня бакалавриата</w:t>
      </w:r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A8528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A85281">
        <w:t xml:space="preserve">Старший </w:t>
      </w:r>
      <w:r w:rsidR="00534B8C">
        <w:t xml:space="preserve"> государственный налоговый инспектор</w:t>
      </w:r>
      <w:r w:rsidR="00006930">
        <w:t xml:space="preserve">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знанием </w:t>
      </w:r>
      <w:r w:rsidR="00A85281" w:rsidRPr="006C247F">
        <w:t xml:space="preserve">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мыслить системно ( стратегически);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планировать ,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534B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>танавливаются следующие квалификационные требования ( профессионально</w:t>
      </w:r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534B8C">
        <w:t>Старший государственный налоговый инспектор</w:t>
      </w:r>
      <w:r w:rsidR="00006930">
        <w:t xml:space="preserve">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534B8C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7B7681" w:rsidRDefault="007B768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- Граждан</w:t>
      </w:r>
      <w:r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</w:rPr>
        <w:t xml:space="preserve">кий кодекс Российской Федерации ( часть первая – статьи </w:t>
      </w:r>
      <w:r>
        <w:rPr>
          <w:rFonts w:ascii="Times New Roman" w:hAnsi="Times New Roman"/>
          <w:sz w:val="24"/>
          <w:szCs w:val="24"/>
          <w:lang w:val="ru-RU"/>
        </w:rPr>
        <w:t>11,23,83-86 – в части учета налогоплательщиков и банковских счетов, часть вторая – глава 25.3.);</w:t>
      </w:r>
    </w:p>
    <w:p w:rsidR="007B7681" w:rsidRPr="006C58ED" w:rsidRDefault="007B7681" w:rsidP="007B768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75E01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C5DB2" w:rsidRPr="00F664F6" w:rsidRDefault="007B7681" w:rsidP="007B768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3C5DB2" w:rsidRPr="00F664F6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3C5DB2" w:rsidRPr="00F664F6" w:rsidRDefault="007B7681" w:rsidP="007B7681">
      <w:pPr>
        <w:jc w:val="both"/>
      </w:pPr>
      <w:r>
        <w:lastRenderedPageBreak/>
        <w:t xml:space="preserve">       - </w:t>
      </w:r>
      <w:r w:rsidR="003C5DB2" w:rsidRPr="00F664F6">
        <w:t xml:space="preserve">Федерального закона от 08 февраля 1998 г. № 14-ФЗ «Об обществах с ограниченной ответственностью»;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26 декабря 1995 г. № 208-ФЗ «Об акционерных обществах»;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11 июня 2003 г. № 74-ФЗ «О  крестьянском (фермерском) хозяйстве»;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3C5DB2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09 июля 1999 г. № 160-ФЗ «Об иностранных инвестициях в Российской Федерации»; </w:t>
      </w:r>
    </w:p>
    <w:p w:rsidR="007B7681" w:rsidRPr="00F664F6" w:rsidRDefault="007B7681" w:rsidP="007B7681">
      <w:pPr>
        <w:jc w:val="both"/>
      </w:pPr>
      <w:r>
        <w:t xml:space="preserve">       - </w:t>
      </w:r>
      <w:r w:rsidR="003C5DB2" w:rsidRPr="00F664F6"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  <w:r w:rsidR="007B7681">
        <w:rPr>
          <w:rFonts w:ascii="Times New Roman" w:hAnsi="Times New Roman"/>
          <w:sz w:val="24"/>
          <w:szCs w:val="24"/>
        </w:rPr>
        <w:t xml:space="preserve"> </w:t>
      </w: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E75E01" w:rsidRDefault="00E75E0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  <w:r w:rsidR="007B7681">
        <w:rPr>
          <w:rFonts w:ascii="Times New Roman" w:hAnsi="Times New Roman"/>
          <w:sz w:val="24"/>
          <w:szCs w:val="24"/>
        </w:rPr>
        <w:t xml:space="preserve"> </w:t>
      </w: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7B7681" w:rsidRDefault="007B768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8 апреля 2005г. № 55н «О порядке постановки на учет налогоплательщиков налога на игорный бизнес»;</w:t>
      </w:r>
    </w:p>
    <w:p w:rsidR="007B7681" w:rsidRDefault="007B7681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5 ноября 2009 г. № 114н «</w:t>
      </w:r>
      <w:r w:rsidR="00A32A9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</w:t>
      </w:r>
      <w:r w:rsidR="00A32A96">
        <w:rPr>
          <w:rFonts w:ascii="Times New Roman" w:hAnsi="Times New Roman"/>
          <w:sz w:val="24"/>
          <w:szCs w:val="24"/>
        </w:rPr>
        <w:t>упрощенную систему налогообложения на основе патента»;</w:t>
      </w:r>
    </w:p>
    <w:p w:rsidR="00A32A96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приказ Минфина России от 30 сентября 2010г. № 116н «Об утверждении Порядка ведения Единого государственного реестра налогоплательщиков»;</w:t>
      </w:r>
    </w:p>
    <w:p w:rsidR="00A32A96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 России от 30 декабря 2014г.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32A96" w:rsidRPr="006C58ED" w:rsidRDefault="00A32A96" w:rsidP="007B768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приказ Минфина</w:t>
      </w:r>
      <w:r w:rsidR="00D53E08">
        <w:rPr>
          <w:rFonts w:ascii="Times New Roman" w:hAnsi="Times New Roman"/>
          <w:sz w:val="24"/>
          <w:szCs w:val="24"/>
        </w:rPr>
        <w:t xml:space="preserve"> России от 30 декабря 2014г. № 178н «Об утверждении Административного регламента Федеральной налоговой службы предоставления государственной услуги по предоставлению выписки из Единого государственного реестра налогоплательщиков»;</w:t>
      </w:r>
    </w:p>
    <w:p w:rsidR="00E75E01" w:rsidRPr="006C58ED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«Об</w:t>
      </w:r>
    </w:p>
    <w:p w:rsidR="003C5DB2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D53E08">
        <w:rPr>
          <w:rFonts w:ascii="Times New Roman" w:hAnsi="Times New Roman"/>
          <w:sz w:val="24"/>
          <w:szCs w:val="24"/>
        </w:rPr>
        <w:t xml:space="preserve"> правонарушений и преступлений»;</w:t>
      </w:r>
    </w:p>
    <w:p w:rsidR="00D53E08" w:rsidRDefault="00D53E08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МНС России от 31 декабря 2003г. « Об утверждении Особенностей постановки на учет в налогов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D53E08" w:rsidRDefault="00D53E08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 от 29 июня 2012г. № ММВ-7-6/435</w:t>
      </w:r>
      <w:r w:rsidRPr="00D53E08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 Об утверждении Порядка и условий присвоения, применения, а также изменения идентификационного номера налогоплательщика»</w:t>
      </w:r>
      <w:r w:rsidR="00267400">
        <w:rPr>
          <w:rFonts w:ascii="Times New Roman" w:hAnsi="Times New Roman"/>
          <w:sz w:val="24"/>
          <w:szCs w:val="24"/>
        </w:rPr>
        <w:t>.</w:t>
      </w:r>
    </w:p>
    <w:p w:rsidR="00267400" w:rsidRPr="00267400" w:rsidRDefault="00267400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34B8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006930">
        <w:t xml:space="preserve"> </w:t>
      </w:r>
      <w:r w:rsidR="007F7838">
        <w:t xml:space="preserve">старшего </w:t>
      </w:r>
      <w:r w:rsidR="00006930">
        <w:t xml:space="preserve">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lastRenderedPageBreak/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постановки на учет, внесения изменений в учетные данные и снятия с учета физических лиц и организаций; 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формирования и ведения Единого государственного реестра налогоплательщиков (ЕГРН); </w:t>
      </w:r>
    </w:p>
    <w:p w:rsidR="003C5DB2" w:rsidRPr="00DB3818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 xml:space="preserve">порядок предоставления сведений, содержащихся в ЕГРЮЛ, ЕГРИП, ЕГРН, РАФП, реестре дисквалифицированных лиц; </w:t>
      </w:r>
    </w:p>
    <w:p w:rsidR="000920DC" w:rsidRDefault="00DB3818" w:rsidP="00DB381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="003C5DB2" w:rsidRPr="00DB3818">
        <w:rPr>
          <w:rFonts w:eastAsiaTheme="minorHAnsi"/>
          <w:color w:val="000000"/>
          <w:lang w:eastAsia="en-US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</w:t>
      </w:r>
      <w:r>
        <w:rPr>
          <w:rFonts w:eastAsiaTheme="minorHAnsi"/>
          <w:color w:val="000000"/>
          <w:lang w:eastAsia="en-US"/>
        </w:rPr>
        <w:t>еквизитов счета, вклада (депозит</w:t>
      </w:r>
      <w:r w:rsidR="00267400">
        <w:rPr>
          <w:rFonts w:eastAsiaTheme="minorHAnsi"/>
          <w:color w:val="000000"/>
          <w:lang w:eastAsia="en-US"/>
        </w:rPr>
        <w:t>а) организаций и физических лиц;</w:t>
      </w:r>
    </w:p>
    <w:p w:rsidR="00267400" w:rsidRDefault="00267400" w:rsidP="00DB3818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lang w:eastAsia="en-US"/>
        </w:rPr>
        <w:t>- основные направления организации работы с налогоплательщиками.</w:t>
      </w: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534B8C">
        <w:rPr>
          <w:color w:val="auto"/>
        </w:rPr>
        <w:t>Старший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>1) функциональные знания</w:t>
      </w:r>
      <w:r w:rsidR="00267400">
        <w:rPr>
          <w:color w:val="auto"/>
        </w:rPr>
        <w:t xml:space="preserve"> </w:t>
      </w:r>
      <w:r w:rsidR="00AE273A">
        <w:rPr>
          <w:color w:val="auto"/>
        </w:rPr>
        <w:t xml:space="preserve">старшего </w:t>
      </w:r>
      <w:r w:rsidR="00F14B9E">
        <w:rPr>
          <w:color w:val="auto"/>
        </w:rPr>
        <w:t>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DB3818" w:rsidRDefault="00DB3818" w:rsidP="00BD2FEA">
      <w:pPr>
        <w:jc w:val="both"/>
      </w:pPr>
      <w:r>
        <w:t>-принципы предо</w:t>
      </w:r>
      <w:r w:rsidR="00194635">
        <w:t>ставления государственных услуг.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функциональные умения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AE27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r w:rsidR="00412D5F">
        <w:t>умение</w:t>
      </w:r>
      <w:r w:rsidRPr="006C247F">
        <w:t xml:space="preserve"> 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194635" w:rsidRDefault="00194635" w:rsidP="00194635">
      <w:pPr>
        <w:jc w:val="both"/>
      </w:pPr>
      <w:r>
        <w:t>- предоставление информации из реестров, баз данных, выдача справок, выписок, документов, разъяснений и сведений.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lastRenderedPageBreak/>
        <w:t>8. В целях реализации задач и функций, возложенных на</w:t>
      </w:r>
      <w:r w:rsidR="004F50E9">
        <w:t xml:space="preserve"> </w:t>
      </w:r>
      <w:r w:rsidR="008421AE" w:rsidRPr="006C247F">
        <w:t>отдел</w:t>
      </w:r>
      <w:r w:rsidR="00942707">
        <w:t xml:space="preserve"> </w:t>
      </w:r>
      <w:r w:rsidR="00194635">
        <w:t>учета и работы с налогоплательщиками</w:t>
      </w:r>
      <w:r w:rsidR="008421AE" w:rsidRPr="006C247F">
        <w:t xml:space="preserve"> </w:t>
      </w:r>
      <w:r w:rsidR="00534B8C">
        <w:t>старший государственный налоговый инспектор</w:t>
      </w:r>
      <w:r w:rsidRPr="006C247F">
        <w:t xml:space="preserve">: 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регистрацию налоговых деклараций, бухгалтерской отчетности и иных документов,  служащих основанием для исчисления и уплаты налогов, сборов, взносов, других обязательных платежей в бюджетную систему Российской Федерации, в том числе по телекоммуникационным каналам связи (ТКС), прием и регистрацию других документов, представленных организациями и физическими лицами лично, по почте, а также по ТКС; определение правомерности предоставления информации;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предоставляет информацию о состоянии расчетов по налогам, сборам, пеням, штрафам, процентам;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оформляет справки об исполнении налогоплательщиками обязанности по уплате налогов, сборов, страховых взносов и иных платежей;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формирует и готовит документы при проведении сверки расчетов налогоплательщиков по налогам, сборам, взносам;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обработку сведений о доходах физических лиц на бумажных носителях от налоговых агентов, по почте, а также по ТКС;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прием и обработку сведений на магнитных носителях от налоговых агентов;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готовит документы, представленные на бумажных носителях, для передачи на ввод в отдел информационных технологий;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готовит ответы на письменные обращения граждан;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проводит индивидуальное устное информирование налогоплательщиков, плательщиков сборов о действующем законодательстве;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формирует документы, представленные на бумажных носителях, для передачи в ФКУ «Налог-Сервис» (ЦОД);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осуществляет выдачу документов;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информирует налогоплательщиков об интернет - сервисах сайта налоговой службы, привлекает к подключению;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обеспечивает соблюдение порядка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(ЕКЦ);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осуществляет информирование налогоплательщиков по вопросам общего характера, таким как: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и порядке работы с Интернет-сервисами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расположении информационных ресурсов (стендов, стоек, информационных папок, компьютера общего доступа) с актуальной и исчерпывающей информацией;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проводимых инспекцией мероприятиях (семинарах, круглых столах, иных акциях) и местах их проведения;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работы компьютера общего доступа со справочно-правовыми системами и программными продуктами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>- о возможностях официального Интернет-сайта ФНС России;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соблюдает Служебный распорядок инспекции; 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lastRenderedPageBreak/>
        <w:t xml:space="preserve"> выполняет  поручения  начальника  инспекции (и.о. начальника), заместителей  начальника  инспекции, начальника  отдела;</w:t>
      </w:r>
    </w:p>
    <w:p w:rsidR="002163B5" w:rsidRDefault="002163B5" w:rsidP="002163B5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  </w:t>
      </w: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>9. В целях исполнения возложенных должностных обязанностей</w:t>
      </w:r>
      <w:r w:rsidR="00267400">
        <w:t xml:space="preserve"> с</w:t>
      </w:r>
      <w:r w:rsidR="00534B8C">
        <w:t>тарший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</w:t>
      </w:r>
      <w:r w:rsidR="00267400">
        <w:rPr>
          <w:spacing w:val="-11"/>
        </w:rPr>
        <w:t xml:space="preserve"> </w:t>
      </w:r>
      <w:r w:rsidRPr="006C247F">
        <w:rPr>
          <w:spacing w:val="-11"/>
        </w:rPr>
        <w:t>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C63912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194635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534B8C">
        <w:t>Старший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7B7850">
        <w:t xml:space="preserve"> </w:t>
      </w:r>
      <w:r w:rsidR="00534B8C">
        <w:t>старший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lastRenderedPageBreak/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D66EC4" w:rsidRDefault="00D66EC4" w:rsidP="00DB46A5">
      <w:pPr>
        <w:ind w:firstLine="720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>13. При исполнении служебных обязанностей</w:t>
      </w:r>
      <w:r w:rsidR="007B7850">
        <w:t xml:space="preserve">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534B8C">
        <w:t>Старший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0606" w:rsidRDefault="00CF0606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267400">
        <w:rPr>
          <w:rFonts w:ascii="Times New Roman" w:hAnsi="Times New Roman" w:cs="Times New Roman"/>
          <w:sz w:val="24"/>
          <w:szCs w:val="24"/>
        </w:rPr>
        <w:t xml:space="preserve"> </w:t>
      </w:r>
      <w:r w:rsidR="00534B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E005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1629" w:rsidRPr="006C247F" w:rsidRDefault="008F1629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534B8C">
        <w:t>Старший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2163B5" w:rsidRP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2163B5" w:rsidRP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прием налоговых деклараций ( расчетов);</w:t>
      </w:r>
    </w:p>
    <w:p w:rsidR="00B0061D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3B5">
        <w:rPr>
          <w:rFonts w:ascii="Times New Roman" w:hAnsi="Times New Roman" w:cs="Times New Roman"/>
          <w:sz w:val="24"/>
          <w:szCs w:val="24"/>
        </w:rPr>
        <w:t>иные услуги.</w:t>
      </w:r>
    </w:p>
    <w:p w:rsidR="002163B5" w:rsidRDefault="002163B5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Pr="006C247F" w:rsidRDefault="008F1629" w:rsidP="002163B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E005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6C247F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534B8C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6EC4">
        <w:rPr>
          <w:rFonts w:ascii="Times New Roman" w:hAnsi="Times New Roman" w:cs="Times New Roman"/>
          <w:sz w:val="24"/>
          <w:szCs w:val="24"/>
        </w:rPr>
        <w:t>ачальник</w:t>
      </w:r>
      <w:r w:rsidR="00311E8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66EC4">
        <w:rPr>
          <w:rFonts w:ascii="Times New Roman" w:hAnsi="Times New Roman" w:cs="Times New Roman"/>
          <w:sz w:val="24"/>
          <w:szCs w:val="24"/>
        </w:rPr>
        <w:t>учета и работы</w:t>
      </w:r>
    </w:p>
    <w:p w:rsidR="007B7850" w:rsidRDefault="00D66EC4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налогоплательщиками</w:t>
      </w:r>
      <w:r w:rsidR="00311E8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67400">
        <w:rPr>
          <w:rFonts w:ascii="Times New Roman" w:hAnsi="Times New Roman" w:cs="Times New Roman"/>
          <w:sz w:val="24"/>
          <w:szCs w:val="24"/>
        </w:rPr>
        <w:t xml:space="preserve">    </w:t>
      </w:r>
      <w:r w:rsidR="008F162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67400">
        <w:rPr>
          <w:rFonts w:ascii="Times New Roman" w:hAnsi="Times New Roman" w:cs="Times New Roman"/>
          <w:sz w:val="24"/>
          <w:szCs w:val="24"/>
        </w:rPr>
        <w:t xml:space="preserve">      </w:t>
      </w:r>
      <w:r w:rsidR="00311E8D">
        <w:rPr>
          <w:rFonts w:ascii="Times New Roman" w:hAnsi="Times New Roman" w:cs="Times New Roman"/>
          <w:sz w:val="24"/>
          <w:szCs w:val="24"/>
        </w:rPr>
        <w:t xml:space="preserve">    </w:t>
      </w:r>
      <w:r w:rsidR="001A1915">
        <w:rPr>
          <w:rFonts w:ascii="Times New Roman" w:hAnsi="Times New Roman" w:cs="Times New Roman"/>
          <w:sz w:val="24"/>
          <w:szCs w:val="24"/>
        </w:rPr>
        <w:t>А.Н. Оленченко</w:t>
      </w:r>
      <w:bookmarkStart w:id="1" w:name="_GoBack"/>
      <w:bookmarkEnd w:id="1"/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629" w:rsidRDefault="008F1629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B40" w:rsidRDefault="00912B4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892DD8" w:rsidTr="00892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8" w:rsidRDefault="00892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892DD8" w:rsidTr="00CF06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 w:rsidP="008F16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2DD8" w:rsidTr="00892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8" w:rsidRDefault="00892DD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892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DD8" w:rsidRDefault="00892DD8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3C5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DE" w:rsidRDefault="007776DE" w:rsidP="000A5351">
      <w:r>
        <w:separator/>
      </w:r>
    </w:p>
  </w:endnote>
  <w:endnote w:type="continuationSeparator" w:id="0">
    <w:p w:rsidR="007776DE" w:rsidRDefault="007776DE" w:rsidP="000A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DE" w:rsidRDefault="007776DE" w:rsidP="000A5351">
      <w:r>
        <w:separator/>
      </w:r>
    </w:p>
  </w:footnote>
  <w:footnote w:type="continuationSeparator" w:id="0">
    <w:p w:rsidR="007776DE" w:rsidRDefault="007776DE" w:rsidP="000A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1527C"/>
    <w:rsid w:val="000164E3"/>
    <w:rsid w:val="000253A2"/>
    <w:rsid w:val="000920DC"/>
    <w:rsid w:val="000A5351"/>
    <w:rsid w:val="000B4B61"/>
    <w:rsid w:val="000B7F68"/>
    <w:rsid w:val="000C4E10"/>
    <w:rsid w:val="000E3118"/>
    <w:rsid w:val="0011089B"/>
    <w:rsid w:val="00120A27"/>
    <w:rsid w:val="0016107A"/>
    <w:rsid w:val="00194635"/>
    <w:rsid w:val="001A1915"/>
    <w:rsid w:val="001B15F0"/>
    <w:rsid w:val="001D55AB"/>
    <w:rsid w:val="002137D6"/>
    <w:rsid w:val="002163B5"/>
    <w:rsid w:val="00267400"/>
    <w:rsid w:val="00273E14"/>
    <w:rsid w:val="002778B5"/>
    <w:rsid w:val="00286572"/>
    <w:rsid w:val="00290732"/>
    <w:rsid w:val="002B1074"/>
    <w:rsid w:val="00310664"/>
    <w:rsid w:val="00311E8D"/>
    <w:rsid w:val="00327DDA"/>
    <w:rsid w:val="003633AE"/>
    <w:rsid w:val="00364BA4"/>
    <w:rsid w:val="00366743"/>
    <w:rsid w:val="003B53AE"/>
    <w:rsid w:val="003C5DB2"/>
    <w:rsid w:val="003D7B85"/>
    <w:rsid w:val="003F6197"/>
    <w:rsid w:val="00412D5F"/>
    <w:rsid w:val="004436A4"/>
    <w:rsid w:val="00447627"/>
    <w:rsid w:val="00452D5A"/>
    <w:rsid w:val="00480A8C"/>
    <w:rsid w:val="00483861"/>
    <w:rsid w:val="00483A03"/>
    <w:rsid w:val="00492314"/>
    <w:rsid w:val="004F32B6"/>
    <w:rsid w:val="004F50E9"/>
    <w:rsid w:val="00505F3E"/>
    <w:rsid w:val="00531F90"/>
    <w:rsid w:val="00534B8C"/>
    <w:rsid w:val="00551A43"/>
    <w:rsid w:val="00561314"/>
    <w:rsid w:val="00597A45"/>
    <w:rsid w:val="005B092B"/>
    <w:rsid w:val="005B0C4B"/>
    <w:rsid w:val="00603AAB"/>
    <w:rsid w:val="00612EBA"/>
    <w:rsid w:val="00615853"/>
    <w:rsid w:val="00621EF3"/>
    <w:rsid w:val="00623D08"/>
    <w:rsid w:val="00641436"/>
    <w:rsid w:val="006629E0"/>
    <w:rsid w:val="00673754"/>
    <w:rsid w:val="00676220"/>
    <w:rsid w:val="006A7C0C"/>
    <w:rsid w:val="006C2180"/>
    <w:rsid w:val="006C247F"/>
    <w:rsid w:val="006E08C3"/>
    <w:rsid w:val="00713D66"/>
    <w:rsid w:val="0075336D"/>
    <w:rsid w:val="007776DE"/>
    <w:rsid w:val="007B7681"/>
    <w:rsid w:val="007B7850"/>
    <w:rsid w:val="007C501D"/>
    <w:rsid w:val="007C6147"/>
    <w:rsid w:val="007F7838"/>
    <w:rsid w:val="008421AE"/>
    <w:rsid w:val="00853992"/>
    <w:rsid w:val="00892DD8"/>
    <w:rsid w:val="008E63F0"/>
    <w:rsid w:val="008F1629"/>
    <w:rsid w:val="00912B40"/>
    <w:rsid w:val="00916C55"/>
    <w:rsid w:val="00942707"/>
    <w:rsid w:val="00951455"/>
    <w:rsid w:val="0096785C"/>
    <w:rsid w:val="00975508"/>
    <w:rsid w:val="009A08AD"/>
    <w:rsid w:val="009B7368"/>
    <w:rsid w:val="009B75FA"/>
    <w:rsid w:val="00A32A96"/>
    <w:rsid w:val="00A346E7"/>
    <w:rsid w:val="00A45964"/>
    <w:rsid w:val="00A538E1"/>
    <w:rsid w:val="00A568DA"/>
    <w:rsid w:val="00A85281"/>
    <w:rsid w:val="00A8554A"/>
    <w:rsid w:val="00A91DDE"/>
    <w:rsid w:val="00A92C81"/>
    <w:rsid w:val="00AB27FA"/>
    <w:rsid w:val="00AE273A"/>
    <w:rsid w:val="00AE7E0A"/>
    <w:rsid w:val="00B0061D"/>
    <w:rsid w:val="00B13E9A"/>
    <w:rsid w:val="00B231F3"/>
    <w:rsid w:val="00B51E13"/>
    <w:rsid w:val="00B52065"/>
    <w:rsid w:val="00B60C46"/>
    <w:rsid w:val="00B6237F"/>
    <w:rsid w:val="00B67625"/>
    <w:rsid w:val="00B95DCD"/>
    <w:rsid w:val="00BB4A7B"/>
    <w:rsid w:val="00BC0756"/>
    <w:rsid w:val="00BD0375"/>
    <w:rsid w:val="00BD2FEA"/>
    <w:rsid w:val="00C21474"/>
    <w:rsid w:val="00C50DAF"/>
    <w:rsid w:val="00C52026"/>
    <w:rsid w:val="00C63912"/>
    <w:rsid w:val="00C82D71"/>
    <w:rsid w:val="00CF0606"/>
    <w:rsid w:val="00D44493"/>
    <w:rsid w:val="00D53E08"/>
    <w:rsid w:val="00D66EC4"/>
    <w:rsid w:val="00DB3818"/>
    <w:rsid w:val="00DB46A5"/>
    <w:rsid w:val="00DF1739"/>
    <w:rsid w:val="00DF6898"/>
    <w:rsid w:val="00E005FA"/>
    <w:rsid w:val="00E106D1"/>
    <w:rsid w:val="00E247AC"/>
    <w:rsid w:val="00E75E01"/>
    <w:rsid w:val="00E84F6D"/>
    <w:rsid w:val="00EA2733"/>
    <w:rsid w:val="00EC49C8"/>
    <w:rsid w:val="00ED24B3"/>
    <w:rsid w:val="00EF5B90"/>
    <w:rsid w:val="00EF66FF"/>
    <w:rsid w:val="00F01E66"/>
    <w:rsid w:val="00F03931"/>
    <w:rsid w:val="00F06E78"/>
    <w:rsid w:val="00F14B9E"/>
    <w:rsid w:val="00F2440B"/>
    <w:rsid w:val="00F30CB0"/>
    <w:rsid w:val="00F31F1E"/>
    <w:rsid w:val="00F379E2"/>
    <w:rsid w:val="00F435C0"/>
    <w:rsid w:val="00F57F73"/>
    <w:rsid w:val="00F70A5E"/>
    <w:rsid w:val="00F764AD"/>
    <w:rsid w:val="00FB4F42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4A0CA-6876-49AD-A199-BE9F412E6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1946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94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3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4g2R5J" TargetMode="External"/><Relationship Id="rId13" Type="http://schemas.openxmlformats.org/officeDocument/2006/relationships/hyperlink" Target="consultantplus://offline/ref=1B8DDA6F9586E581BC6E6D334B50649940D1BF74A9506D53492840CBD9353573A26F67286BADCAgDR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8DDA6F9586E581BC6E6D334B5064994AD9B37DA35D305941714CC9DE3A6A64A5266B296BADC9D6g2R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B8DDA6F9586E581BC6E6D334B5064994ADABB71A958305941714CC9DE3A6A64A5266B296BADC8D1g2R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6g2R4J" TargetMode="External"/><Relationship Id="rId14" Type="http://schemas.openxmlformats.org/officeDocument/2006/relationships/hyperlink" Target="consultantplus://offline/ref=1B8DDA6F9586E581BC6E6D334B5064994ADABB71A958305941714CC9DE3A6A64A5266B296BADC8D3g2R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72215-6218-42F1-85AF-3C44F27D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4</cp:revision>
  <cp:lastPrinted>2020-11-02T08:05:00Z</cp:lastPrinted>
  <dcterms:created xsi:type="dcterms:W3CDTF">2021-07-19T09:44:00Z</dcterms:created>
  <dcterms:modified xsi:type="dcterms:W3CDTF">2021-07-19T12:18:00Z</dcterms:modified>
</cp:coreProperties>
</file>